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680"/>
          <w:tab w:val="right" w:pos="9360"/>
        </w:tabs>
        <w:spacing w:before="720" w:lineRule="auto"/>
        <w:contextualSpacing w:val="0"/>
      </w:pPr>
      <w:r w:rsidDel="00000000" w:rsidR="00000000" w:rsidRPr="00000000">
        <w:drawing>
          <wp:inline distB="0" distT="0" distL="0" distR="0">
            <wp:extent cx="3157538" cy="787355"/>
            <wp:effectExtent b="0" l="0" r="0" t="0"/>
            <wp:docPr descr="https://lh6.googleusercontent.com/LN3XeEEtlWSUoP5S6N3u3KuEBbePBtuHSG6OaOTAYL_TyzLgOckCsI-CazOKRdksmz64gYkyGFWYzlT0_YoWDIU73d_0Hrc8OuJ_Iv8nlSNXofvN6-PhPq2Cknv6ptvSSaTdeWR6ySJ6HjlA" id="1" name="image01.png"/>
            <a:graphic>
              <a:graphicData uri="http://schemas.openxmlformats.org/drawingml/2006/picture">
                <pic:pic>
                  <pic:nvPicPr>
                    <pic:cNvPr descr="https://lh6.googleusercontent.com/LN3XeEEtlWSUoP5S6N3u3KuEBbePBtuHSG6OaOTAYL_TyzLgOckCsI-CazOKRdksmz64gYkyGFWYzlT0_YoWDIU73d_0Hrc8OuJ_Iv8nlSNXofvN6-PhPq2Cknv6ptvSSaTdeWR6ySJ6HjlA" id="0" name="image01.png"/>
                    <pic:cNvPicPr preferRelativeResize="0"/>
                  </pic:nvPicPr>
                  <pic:blipFill>
                    <a:blip r:embed="rId5"/>
                    <a:srcRect b="0" l="0" r="0" t="0"/>
                    <a:stretch>
                      <a:fillRect/>
                    </a:stretch>
                  </pic:blipFill>
                  <pic:spPr>
                    <a:xfrm>
                      <a:off x="0" y="0"/>
                      <a:ext cx="3157538" cy="78735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before="0" w:lineRule="auto"/>
        <w:contextualSpacing w:val="0"/>
        <w:jc w:val="center"/>
      </w:pPr>
      <w:r w:rsidDel="00000000" w:rsidR="00000000" w:rsidRPr="00000000">
        <w:rPr>
          <w:rFonts w:ascii="Georgia" w:cs="Georgia" w:eastAsia="Georgia" w:hAnsi="Georgia"/>
          <w:b w:val="1"/>
          <w:rtl w:val="0"/>
        </w:rPr>
        <w:t xml:space="preserve">2016 APA Los Angeles Board Nomination Form</w:t>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To nominate yourself for a Board position, please fill out this form and submit it along with an interest statement not to exceed 300 words. A scanned electronic copy of the signed nomination form is acceptable. The interest statement will be included with ballot materials and should state your qualifications for and interest in the position. You may only be nominated for one 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rtl w:val="0"/>
        </w:rPr>
        <w:t xml:space="preserve">Nomination forms and interest statements must be submitted to </w:t>
      </w:r>
      <w:r w:rsidDel="00000000" w:rsidR="00000000" w:rsidRPr="00000000">
        <w:rPr>
          <w:rFonts w:ascii="Georgia" w:cs="Georgia" w:eastAsia="Georgia" w:hAnsi="Georgia"/>
          <w:b w:val="1"/>
          <w:sz w:val="22"/>
          <w:szCs w:val="22"/>
          <w:rtl w:val="0"/>
        </w:rPr>
        <w:t xml:space="preserve">directorelect@apalosangeles.org</w:t>
      </w:r>
      <w:r w:rsidDel="00000000" w:rsidR="00000000" w:rsidRPr="00000000">
        <w:rPr>
          <w:rFonts w:ascii="Georgia" w:cs="Georgia" w:eastAsia="Georgia" w:hAnsi="Georgia"/>
          <w:b w:val="1"/>
          <w:sz w:val="22"/>
          <w:szCs w:val="22"/>
          <w:rtl w:val="0"/>
        </w:rPr>
        <w:t xml:space="preserve"> no later than</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rtl w:val="0"/>
        </w:rPr>
        <w:t xml:space="preserve">5 PM on Monday, October 26. </w:t>
      </w:r>
      <w:r w:rsidDel="00000000" w:rsidR="00000000" w:rsidRPr="00000000">
        <w:rPr>
          <w:rFonts w:ascii="Georgia" w:cs="Georgia" w:eastAsia="Georgia" w:hAnsi="Georgia"/>
          <w:sz w:val="22"/>
          <w:szCs w:val="22"/>
          <w:rtl w:val="0"/>
        </w:rPr>
        <w:t xml:space="preserve">Voting and appointments will take place in November with results announced by December 1, 2015.</w:t>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Fonts w:ascii="Georgia" w:cs="Georgia" w:eastAsia="Georgia" w:hAnsi="Georgia"/>
          <w:b w:val="1"/>
          <w:sz w:val="22"/>
          <w:szCs w:val="22"/>
          <w:rtl w:val="0"/>
        </w:rPr>
        <w:t xml:space="preserve">Elected Positions</w:t>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before="0" w:lineRule="auto"/>
        <w:contextualSpacing w:val="0"/>
      </w:pPr>
      <w:r w:rsidDel="00000000" w:rsidR="00000000" w:rsidRPr="00000000">
        <w:rPr>
          <w:rFonts w:ascii="Georgia" w:cs="Georgia" w:eastAsia="Georgia" w:hAnsi="Georgia"/>
          <w:sz w:val="22"/>
          <w:szCs w:val="22"/>
          <w:rtl w:val="0"/>
        </w:rPr>
        <w:t xml:space="preserve">I</w:t>
      </w:r>
      <w:r w:rsidDel="00000000" w:rsidR="00000000" w:rsidRPr="00000000">
        <w:rPr>
          <w:rFonts w:ascii="Georgia" w:cs="Georgia" w:eastAsia="Georgia" w:hAnsi="Georgia"/>
          <w:b w:val="0"/>
          <w:sz w:val="22"/>
          <w:szCs w:val="22"/>
          <w:vertAlign w:val="baseline"/>
          <w:rtl w:val="0"/>
        </w:rPr>
        <w:t xml:space="preserve">, _______________________, </w:t>
      </w:r>
      <w:r w:rsidDel="00000000" w:rsidR="00000000" w:rsidRPr="00000000">
        <w:rPr>
          <w:rFonts w:ascii="Georgia" w:cs="Georgia" w:eastAsia="Georgia" w:hAnsi="Georgia"/>
          <w:b w:val="0"/>
          <w:sz w:val="22"/>
          <w:szCs w:val="22"/>
          <w:vertAlign w:val="baseline"/>
          <w:rtl w:val="0"/>
        </w:rPr>
        <w:t xml:space="preserve">am interested in serving in </w:t>
      </w:r>
      <w:r w:rsidDel="00000000" w:rsidR="00000000" w:rsidRPr="00000000">
        <w:rPr>
          <w:rFonts w:ascii="Georgia" w:cs="Georgia" w:eastAsia="Georgia" w:hAnsi="Georgia"/>
          <w:sz w:val="22"/>
          <w:szCs w:val="22"/>
          <w:rtl w:val="0"/>
        </w:rPr>
        <w:t xml:space="preserve">an elected position</w:t>
      </w:r>
      <w:r w:rsidDel="00000000" w:rsidR="00000000" w:rsidRPr="00000000">
        <w:rPr>
          <w:rFonts w:ascii="Georgia" w:cs="Georgia" w:eastAsia="Georgia" w:hAnsi="Georgia"/>
          <w:b w:val="0"/>
          <w:sz w:val="22"/>
          <w:szCs w:val="22"/>
          <w:vertAlign w:val="baseline"/>
          <w:rtl w:val="0"/>
        </w:rPr>
        <w:t xml:space="preserve"> for a </w:t>
      </w:r>
      <w:r w:rsidDel="00000000" w:rsidR="00000000" w:rsidRPr="00000000">
        <w:rPr>
          <w:rFonts w:ascii="Georgia" w:cs="Georgia" w:eastAsia="Georgia" w:hAnsi="Georgia"/>
          <w:b w:val="1"/>
          <w:sz w:val="22"/>
          <w:szCs w:val="22"/>
          <w:vertAlign w:val="baseline"/>
          <w:rtl w:val="0"/>
        </w:rPr>
        <w:t xml:space="preserve">two-year term</w:t>
      </w:r>
      <w:r w:rsidDel="00000000" w:rsidR="00000000" w:rsidRPr="00000000">
        <w:rPr>
          <w:rFonts w:ascii="Georgia" w:cs="Georgia" w:eastAsia="Georgia" w:hAnsi="Georgia"/>
          <w:sz w:val="22"/>
          <w:szCs w:val="22"/>
          <w:rtl w:val="0"/>
        </w:rPr>
        <w:t xml:space="preserve"> beginning January 1, 2016 (check only 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V</w:t>
      </w:r>
      <w:r w:rsidDel="00000000" w:rsidR="00000000" w:rsidRPr="00000000">
        <w:rPr>
          <w:rFonts w:ascii="Georgia" w:cs="Georgia" w:eastAsia="Georgia" w:hAnsi="Georgia"/>
          <w:sz w:val="22"/>
          <w:szCs w:val="22"/>
          <w:vertAlign w:val="baseline"/>
          <w:rtl w:val="0"/>
        </w:rPr>
        <w:t xml:space="preserve">ice Director of Professional Development (</w:t>
      </w:r>
      <w:r w:rsidDel="00000000" w:rsidR="00000000" w:rsidRPr="00000000">
        <w:rPr>
          <w:rFonts w:ascii="Georgia" w:cs="Georgia" w:eastAsia="Georgia" w:hAnsi="Georgia"/>
          <w:sz w:val="22"/>
          <w:szCs w:val="22"/>
          <w:rtl w:val="0"/>
        </w:rPr>
        <w:t xml:space="preserve">m</w:t>
      </w:r>
      <w:r w:rsidDel="00000000" w:rsidR="00000000" w:rsidRPr="00000000">
        <w:rPr>
          <w:rFonts w:ascii="Georgia" w:cs="Georgia" w:eastAsia="Georgia" w:hAnsi="Georgia"/>
          <w:sz w:val="22"/>
          <w:szCs w:val="22"/>
          <w:vertAlign w:val="baseline"/>
          <w:rtl w:val="0"/>
        </w:rPr>
        <w:t xml:space="preserve">ust be AICP </w:t>
      </w:r>
      <w:r w:rsidDel="00000000" w:rsidR="00000000" w:rsidRPr="00000000">
        <w:rPr>
          <w:rFonts w:ascii="Georgia" w:cs="Georgia" w:eastAsia="Georgia" w:hAnsi="Georgia"/>
          <w:sz w:val="22"/>
          <w:szCs w:val="22"/>
          <w:rtl w:val="0"/>
        </w:rPr>
        <w:t xml:space="preserve">c</w:t>
      </w:r>
      <w:r w:rsidDel="00000000" w:rsidR="00000000" w:rsidRPr="00000000">
        <w:rPr>
          <w:rFonts w:ascii="Georgia" w:cs="Georgia" w:eastAsia="Georgia" w:hAnsi="Georgia"/>
          <w:sz w:val="22"/>
          <w:szCs w:val="22"/>
          <w:vertAlign w:val="baseline"/>
          <w:rtl w:val="0"/>
        </w:rPr>
        <w:t xml:space="preserve">ertified)</w:t>
      </w:r>
    </w:p>
    <w:p w:rsidR="00000000" w:rsidDel="00000000" w:rsidP="00000000" w:rsidRDefault="00000000" w:rsidRPr="00000000">
      <w:pPr>
        <w:numPr>
          <w:ilvl w:val="0"/>
          <w:numId w:val="1"/>
        </w:numPr>
        <w:ind w:left="360" w:hanging="360"/>
        <w:jc w:val="both"/>
        <w:rPr>
          <w:rFonts w:ascii="Georgia" w:cs="Georgia" w:eastAsia="Georgia" w:hAnsi="Georgia"/>
        </w:rPr>
      </w:pPr>
      <w:r w:rsidDel="00000000" w:rsidR="00000000" w:rsidRPr="00000000">
        <w:rPr>
          <w:rFonts w:ascii="Georgia" w:cs="Georgia" w:eastAsia="Georgia" w:hAnsi="Georgia"/>
          <w:sz w:val="22"/>
          <w:szCs w:val="22"/>
          <w:vertAlign w:val="baseline"/>
          <w:rtl w:val="0"/>
        </w:rPr>
        <w:t xml:space="preserve">Vice Director of Programs</w:t>
      </w:r>
    </w:p>
    <w:p w:rsidR="00000000" w:rsidDel="00000000" w:rsidP="00000000" w:rsidRDefault="00000000" w:rsidRPr="00000000">
      <w:pPr>
        <w:numPr>
          <w:ilvl w:val="0"/>
          <w:numId w:val="1"/>
        </w:numPr>
        <w:ind w:left="360" w:hanging="360"/>
        <w:jc w:val="both"/>
        <w:rPr>
          <w:rFonts w:ascii="Georgia" w:cs="Georgia" w:eastAsia="Georgia" w:hAnsi="Georgia"/>
        </w:rPr>
      </w:pPr>
      <w:r w:rsidDel="00000000" w:rsidR="00000000" w:rsidRPr="00000000">
        <w:rPr>
          <w:rFonts w:ascii="Georgia" w:cs="Georgia" w:eastAsia="Georgia" w:hAnsi="Georgia"/>
          <w:sz w:val="22"/>
          <w:szCs w:val="22"/>
          <w:vertAlign w:val="baseline"/>
          <w:rtl w:val="0"/>
        </w:rPr>
        <w:t xml:space="preserve">Vice Director </w:t>
      </w:r>
      <w:r w:rsidDel="00000000" w:rsidR="00000000" w:rsidRPr="00000000">
        <w:rPr>
          <w:rFonts w:ascii="Georgia" w:cs="Georgia" w:eastAsia="Georgia" w:hAnsi="Georgia"/>
          <w:sz w:val="22"/>
          <w:szCs w:val="22"/>
          <w:rtl w:val="0"/>
        </w:rPr>
        <w:t xml:space="preserve">At-Large (</w:t>
      </w:r>
      <w:r w:rsidDel="00000000" w:rsidR="00000000" w:rsidRPr="00000000">
        <w:rPr>
          <w:rFonts w:ascii="Georgia" w:cs="Georgia" w:eastAsia="Georgia" w:hAnsi="Georgia"/>
          <w:sz w:val="22"/>
          <w:szCs w:val="22"/>
          <w:vertAlign w:val="baseline"/>
          <w:rtl w:val="0"/>
        </w:rPr>
        <w:t xml:space="preserve">Awards)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For elected positions only, signatures from two APA Los Angeles members who support your nomination to office are required:</w:t>
      </w:r>
    </w:p>
    <w:p w:rsidR="00000000" w:rsidDel="00000000" w:rsidP="00000000" w:rsidRDefault="00000000" w:rsidRPr="00000000">
      <w:pPr>
        <w:contextualSpacing w:val="0"/>
        <w:jc w:val="both"/>
      </w:pPr>
      <w:r w:rsidDel="00000000" w:rsidR="00000000" w:rsidRPr="00000000">
        <w:rPr>
          <w:rtl w:val="0"/>
        </w:rPr>
      </w:r>
    </w:p>
    <w:tbl>
      <w:tblPr>
        <w:tblStyle w:val="Table1"/>
        <w:bidi w:val="0"/>
        <w:tblW w:w="886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425"/>
        <w:gridCol w:w="4440"/>
        <w:tblGridChange w:id="0">
          <w:tblGrid>
            <w:gridCol w:w="4425"/>
            <w:gridCol w:w="44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Georgia" w:cs="Georgia" w:eastAsia="Georgia" w:hAnsi="Georgia"/>
                <w:b w:val="1"/>
                <w:sz w:val="22"/>
                <w:szCs w:val="22"/>
                <w:rtl w:val="0"/>
              </w:rPr>
              <w:t xml:space="preserve">Member Name (Print)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Georgia" w:cs="Georgia" w:eastAsia="Georgia" w:hAnsi="Georgia"/>
                <w:b w:val="1"/>
                <w:sz w:val="22"/>
                <w:szCs w:val="22"/>
                <w:rtl w:val="0"/>
              </w:rPr>
              <w:t xml:space="preserve">Member Signature</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rFonts w:ascii="Georgia" w:cs="Georgia" w:eastAsia="Georgia" w:hAnsi="Georgia"/>
          <w:b w:val="1"/>
          <w:sz w:val="22"/>
          <w:szCs w:val="22"/>
          <w:rtl w:val="0"/>
        </w:rPr>
        <w:t xml:space="preserve">Appointed Positions</w:t>
      </w:r>
    </w:p>
    <w:p w:rsidR="00000000" w:rsidDel="00000000" w:rsidP="00000000" w:rsidRDefault="00000000" w:rsidRPr="00000000">
      <w:pPr>
        <w:tabs>
          <w:tab w:val="center" w:pos="4680"/>
          <w:tab w:val="right" w:pos="9360"/>
        </w:tabs>
        <w:contextualSpacing w:val="0"/>
      </w:pP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rFonts w:ascii="Georgia" w:cs="Georgia" w:eastAsia="Georgia" w:hAnsi="Georgia"/>
          <w:sz w:val="22"/>
          <w:szCs w:val="22"/>
          <w:rtl w:val="0"/>
        </w:rPr>
        <w:t xml:space="preserve">I, _______________________, am interested in serving in an appointed position for a </w:t>
      </w:r>
      <w:r w:rsidDel="00000000" w:rsidR="00000000" w:rsidRPr="00000000">
        <w:rPr>
          <w:rFonts w:ascii="Georgia" w:cs="Georgia" w:eastAsia="Georgia" w:hAnsi="Georgia"/>
          <w:b w:val="1"/>
          <w:sz w:val="22"/>
          <w:szCs w:val="22"/>
          <w:rtl w:val="0"/>
        </w:rPr>
        <w:t xml:space="preserve">one-year term</w:t>
      </w:r>
      <w:r w:rsidDel="00000000" w:rsidR="00000000" w:rsidRPr="00000000">
        <w:rPr>
          <w:rFonts w:ascii="Georgia" w:cs="Georgia" w:eastAsia="Georgia" w:hAnsi="Georgia"/>
          <w:sz w:val="22"/>
          <w:szCs w:val="22"/>
          <w:rtl w:val="0"/>
        </w:rPr>
        <w:t xml:space="preserve"> beginning January 1, 2016 (check only one):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Marketing Director</w:t>
      </w: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Public Information Officer</w:t>
      </w: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Young </w:t>
      </w:r>
      <w:r w:rsidDel="00000000" w:rsidR="00000000" w:rsidRPr="00000000">
        <w:rPr>
          <w:rFonts w:ascii="Georgia" w:cs="Georgia" w:eastAsia="Georgia" w:hAnsi="Georgia"/>
          <w:sz w:val="22"/>
          <w:szCs w:val="22"/>
          <w:rtl w:val="0"/>
        </w:rPr>
        <w:t xml:space="preserve">&amp; Emerging Planning Professionals (YEPP) Director (2 positions)</w:t>
      </w: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University Liaison</w:t>
      </w: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rtl w:val="0"/>
        </w:rPr>
        <w:t xml:space="preserve">Social Media Director</w:t>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rtl w:val="0"/>
        </w:rPr>
        <w:t xml:space="preserve">Web Director</w:t>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rtl w:val="0"/>
        </w:rPr>
        <w:t xml:space="preserve">Section Historian &amp; CPF Liaison</w:t>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rtl w:val="0"/>
        </w:rPr>
        <w:t xml:space="preserve">Membership Inclusion Director</w:t>
      </w:r>
      <w:r w:rsidDel="00000000" w:rsidR="00000000" w:rsidRPr="00000000">
        <w:rPr>
          <w:rtl w:val="0"/>
        </w:rPr>
      </w:r>
    </w:p>
    <w:p w:rsidR="00000000" w:rsidDel="00000000" w:rsidP="00000000" w:rsidRDefault="00000000" w:rsidRPr="00000000">
      <w:pPr>
        <w:numPr>
          <w:ilvl w:val="0"/>
          <w:numId w:val="1"/>
        </w:numPr>
        <w:ind w:left="360" w:hanging="360"/>
        <w:jc w:val="both"/>
        <w:rPr>
          <w:rFonts w:ascii="Georgia" w:cs="Georgia" w:eastAsia="Georgia" w:hAnsi="Georgia"/>
          <w:b w:val="0"/>
        </w:rPr>
      </w:pPr>
      <w:r w:rsidDel="00000000" w:rsidR="00000000" w:rsidRPr="00000000">
        <w:rPr>
          <w:rFonts w:ascii="Georgia" w:cs="Georgia" w:eastAsia="Georgia" w:hAnsi="Georgia"/>
          <w:sz w:val="22"/>
          <w:szCs w:val="22"/>
          <w:vertAlign w:val="baseline"/>
          <w:rtl w:val="0"/>
        </w:rPr>
        <w:t xml:space="preserve">Planning Commissioner Representative</w:t>
      </w: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rFonts w:ascii="Georgia" w:cs="Georgia" w:eastAsia="Georgia" w:hAnsi="Georgia"/>
          <w:b w:val="1"/>
          <w:sz w:val="22"/>
          <w:szCs w:val="22"/>
          <w:rtl w:val="0"/>
        </w:rPr>
        <w:t xml:space="preserve">Committee Positions</w:t>
      </w:r>
    </w:p>
    <w:p w:rsidR="00000000" w:rsidDel="00000000" w:rsidP="00000000" w:rsidRDefault="00000000" w:rsidRPr="00000000">
      <w:pPr>
        <w:tabs>
          <w:tab w:val="center" w:pos="4680"/>
          <w:tab w:val="right" w:pos="9360"/>
        </w:tabs>
        <w:contextualSpacing w:val="0"/>
      </w:pP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rFonts w:ascii="Georgia" w:cs="Georgia" w:eastAsia="Georgia" w:hAnsi="Georgia"/>
          <w:sz w:val="22"/>
          <w:szCs w:val="22"/>
          <w:rtl w:val="0"/>
        </w:rPr>
        <w:t xml:space="preserve">I, _______________________, am interested in serving on a committee for one year beginning January 1, 2016 (check only one):</w:t>
      </w:r>
    </w:p>
    <w:p w:rsidR="00000000" w:rsidDel="00000000" w:rsidP="00000000" w:rsidRDefault="00000000" w:rsidRPr="00000000">
      <w:pPr>
        <w:tabs>
          <w:tab w:val="center" w:pos="4680"/>
          <w:tab w:val="right" w:pos="9360"/>
        </w:tabs>
        <w:contextualSpacing w:val="0"/>
      </w:pPr>
      <w:r w:rsidDel="00000000" w:rsidR="00000000" w:rsidRPr="00000000">
        <w:rPr>
          <w:rtl w:val="0"/>
        </w:rPr>
      </w:r>
    </w:p>
    <w:p w:rsidR="00000000" w:rsidDel="00000000" w:rsidP="00000000" w:rsidRDefault="00000000" w:rsidRPr="00000000">
      <w:pPr>
        <w:numPr>
          <w:ilvl w:val="0"/>
          <w:numId w:val="1"/>
        </w:numPr>
        <w:ind w:left="360"/>
        <w:contextualSpacing w:val="1"/>
        <w:jc w:val="both"/>
        <w:rPr>
          <w:rFonts w:ascii="Georgia" w:cs="Georgia" w:eastAsia="Georgia" w:hAnsi="Georgia"/>
        </w:rPr>
      </w:pPr>
      <w:r w:rsidDel="00000000" w:rsidR="00000000" w:rsidRPr="00000000">
        <w:rPr>
          <w:rFonts w:ascii="Georgia" w:cs="Georgia" w:eastAsia="Georgia" w:hAnsi="Georgia"/>
          <w:sz w:val="22"/>
          <w:szCs w:val="22"/>
          <w:rtl w:val="0"/>
        </w:rPr>
        <w:t xml:space="preserve">Programs Committee</w:t>
      </w:r>
    </w:p>
    <w:p w:rsidR="00000000" w:rsidDel="00000000" w:rsidP="00000000" w:rsidRDefault="00000000" w:rsidRPr="00000000">
      <w:pPr>
        <w:numPr>
          <w:ilvl w:val="0"/>
          <w:numId w:val="1"/>
        </w:numPr>
        <w:ind w:left="360"/>
        <w:contextualSpacing w:val="1"/>
        <w:jc w:val="both"/>
        <w:rPr>
          <w:rFonts w:ascii="Georgia" w:cs="Georgia" w:eastAsia="Georgia" w:hAnsi="Georgia"/>
        </w:rPr>
      </w:pPr>
      <w:r w:rsidDel="00000000" w:rsidR="00000000" w:rsidRPr="00000000">
        <w:rPr>
          <w:rFonts w:ascii="Georgia" w:cs="Georgia" w:eastAsia="Georgia" w:hAnsi="Georgia"/>
          <w:sz w:val="22"/>
          <w:szCs w:val="22"/>
          <w:rtl w:val="0"/>
        </w:rPr>
        <w:t xml:space="preserve">Communications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rtl w:val="0"/>
        </w:rPr>
        <w:t xml:space="preserve">Interest Statement (not to exceed 300 words; add pages if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Georgia" w:cs="Georgia" w:eastAsia="Georgia" w:hAnsi="Georgi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2"/>
          <w:szCs w:val="22"/>
          <w:rtl w:val="0"/>
        </w:rPr>
        <w:t xml:space="preserve">Certification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I certify that I reside or work in Los Angeles County. I am an APA member, or, if selected, will become an APA member before the term begins, and remain a member during my term, which begins January 1,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Signature ___________________________</w:t>
        <w:tab/>
        <w:tab/>
        <w:t xml:space="preserve">Date 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2"/>
          <w:szCs w:val="22"/>
          <w:rtl w:val="0"/>
        </w:rPr>
        <w:t xml:space="preserve">If you have any questions regarding the positions or the selection process, please contact Ashley Atkinson, Section Director Elect, at diretorelect@apalosangeles.org or 213-505-1631.</w:t>
      </w:r>
      <w:r w:rsidDel="00000000" w:rsidR="00000000" w:rsidRPr="00000000">
        <w:rPr>
          <w:rtl w:val="0"/>
        </w:rPr>
      </w:r>
    </w:p>
    <w:sectPr>
      <w:pgSz w:h="15840" w:w="12240"/>
      <w:pgMar w:bottom="432" w:top="72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Questrial">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